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C382" w14:textId="1EF306DE"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4</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EF3CFA">
        <w:rPr>
          <w:rFonts w:asciiTheme="minorHAnsi" w:hAnsiTheme="minorHAnsi"/>
          <w:b/>
          <w:bCs/>
          <w:color w:val="231F20"/>
          <w:sz w:val="24"/>
          <w:szCs w:val="24"/>
        </w:rPr>
        <w:t>5</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 xml:space="preserve">e and </w:t>
      </w:r>
      <w:proofErr w:type="gramStart"/>
      <w:r w:rsidR="00D54AB3" w:rsidRPr="00F64660">
        <w:rPr>
          <w:rFonts w:asciiTheme="minorHAnsi" w:hAnsiTheme="minorHAnsi"/>
          <w:b/>
          <w:bCs/>
          <w:color w:val="231F20"/>
          <w:sz w:val="24"/>
          <w:szCs w:val="24"/>
        </w:rPr>
        <w:t>Reduced Price School</w:t>
      </w:r>
      <w:proofErr w:type="gramEnd"/>
      <w:r w:rsidR="00D54AB3" w:rsidRPr="00F64660">
        <w:rPr>
          <w:rFonts w:asciiTheme="minorHAnsi" w:hAnsiTheme="minorHAnsi"/>
          <w:b/>
          <w:bCs/>
          <w:color w:val="231F20"/>
          <w:sz w:val="24"/>
          <w:szCs w:val="24"/>
        </w:rPr>
        <w:t xml:space="preserve">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 xml:space="preserve">How to Apply for Free and </w:t>
      </w:r>
      <w:proofErr w:type="gramStart"/>
      <w:r w:rsidRPr="001733E0">
        <w:rPr>
          <w:rFonts w:asciiTheme="minorHAnsi" w:hAnsiTheme="minorHAnsi" w:cs="HelveticaNeueLTStd-Bd"/>
          <w:b/>
          <w:i/>
          <w:sz w:val="14"/>
          <w:szCs w:val="14"/>
        </w:rPr>
        <w:t>Reduced Price School</w:t>
      </w:r>
      <w:proofErr w:type="gramEnd"/>
      <w:r w:rsidRPr="001733E0">
        <w:rPr>
          <w:rFonts w:asciiTheme="minorHAnsi" w:hAnsiTheme="minorHAnsi" w:cs="HelveticaNeueLTStd-Bd"/>
          <w:b/>
          <w:i/>
          <w:sz w:val="14"/>
          <w:szCs w:val="14"/>
        </w:rPr>
        <w:t xml:space="preserve">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 xml:space="preserve">may be </w:t>
      </w:r>
      <w:proofErr w:type="gramStart"/>
      <w:r w:rsidR="008A1161">
        <w:rPr>
          <w:rFonts w:asciiTheme="minorHAnsi" w:hAnsiTheme="minorHAnsi"/>
          <w:b/>
          <w:i/>
          <w:spacing w:val="-1"/>
          <w:sz w:val="18"/>
          <w:szCs w:val="18"/>
        </w:rPr>
        <w:t>requested</w:t>
      </w:r>
      <w:proofErr w:type="gramEnd"/>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xml:space="preserve">” chart will help you with the </w:t>
      </w:r>
      <w:proofErr w:type="gramStart"/>
      <w:r w:rsidRPr="001733E0">
        <w:rPr>
          <w:rFonts w:asciiTheme="minorHAnsi" w:hAnsiTheme="minorHAnsi"/>
        </w:rPr>
        <w:t>All Adult</w:t>
      </w:r>
      <w:proofErr w:type="gramEnd"/>
      <w:r w:rsidRPr="001733E0">
        <w:rPr>
          <w:rFonts w:asciiTheme="minorHAnsi" w:hAnsiTheme="minorHAnsi"/>
        </w:rPr>
        <w:t xml:space="preserve">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4C61FFE6">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046"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769B55EE" w:rsidR="00B94CEB" w:rsidRPr="00315F50" w:rsidRDefault="00B94CEB" w:rsidP="00B404C0">
                              <w:pPr>
                                <w:rPr>
                                  <w:sz w:val="20"/>
                                  <w:szCs w:val="20"/>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w:t>
                              </w:r>
                              <w:r w:rsidR="00EB2785">
                                <w:rPr>
                                  <w:rFonts w:asciiTheme="minorHAnsi" w:hAnsiTheme="minorHAnsi"/>
                                  <w:b/>
                                  <w:bCs/>
                                  <w:color w:val="FFFFFF"/>
                                  <w:sz w:val="16"/>
                                  <w:szCs w:val="16"/>
                                  <w:highlight w:val="red"/>
                                  <w:u w:val="single"/>
                                </w:rPr>
                                <w:t xml:space="preserve"> </w:t>
                              </w:r>
                              <w:r w:rsidRPr="00B404C0">
                                <w:rPr>
                                  <w:rFonts w:asciiTheme="minorHAnsi" w:hAnsiTheme="minorHAnsi"/>
                                  <w:b/>
                                  <w:bCs/>
                                  <w:color w:val="FFFFFF"/>
                                  <w:sz w:val="16"/>
                                  <w:szCs w:val="16"/>
                                  <w:highlight w:val="red"/>
                                  <w:u w:val="single"/>
                                </w:rPr>
                                <w:t xml:space="preserve"> </w:t>
                              </w:r>
                              <w:r w:rsidR="00EB2785">
                                <w:rPr>
                                  <w:rFonts w:asciiTheme="minorHAnsi" w:hAnsiTheme="minorHAnsi"/>
                                  <w:b/>
                                  <w:bCs/>
                                  <w:color w:val="FFFFFF"/>
                                  <w:sz w:val="16"/>
                                  <w:szCs w:val="16"/>
                                  <w:highlight w:val="red"/>
                                  <w:u w:val="single"/>
                                </w:rPr>
                                <w:t xml:space="preserve"> </w:t>
                              </w:r>
                              <w:r w:rsidR="00315F50">
                                <w:rPr>
                                  <w:rFonts w:asciiTheme="minorHAnsi" w:hAnsiTheme="minorHAnsi"/>
                                  <w:b/>
                                  <w:bCs/>
                                  <w:color w:val="FFFFFF"/>
                                  <w:sz w:val="20"/>
                                  <w:szCs w:val="20"/>
                                  <w:u w:val="single"/>
                                </w:rPr>
                                <w:t xml:space="preserve">Shawsheen Valley Technical H.S. 100 Cook St Billerica, MA 01821     Food Service </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046;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769B55EE" w:rsidR="00B94CEB" w:rsidRPr="00315F50" w:rsidRDefault="00B94CEB" w:rsidP="00B404C0">
                        <w:pPr>
                          <w:rPr>
                            <w:sz w:val="20"/>
                            <w:szCs w:val="20"/>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Completed Form To:</w:t>
                        </w:r>
                        <w:r w:rsidR="00EB2785">
                          <w:rPr>
                            <w:rFonts w:asciiTheme="minorHAnsi" w:hAnsiTheme="minorHAnsi"/>
                            <w:b/>
                            <w:bCs/>
                            <w:color w:val="FFFFFF"/>
                            <w:sz w:val="16"/>
                            <w:szCs w:val="16"/>
                            <w:highlight w:val="red"/>
                            <w:u w:val="single"/>
                          </w:rPr>
                          <w:t xml:space="preserve"> </w:t>
                        </w:r>
                        <w:r w:rsidRPr="00B404C0">
                          <w:rPr>
                            <w:rFonts w:asciiTheme="minorHAnsi" w:hAnsiTheme="minorHAnsi"/>
                            <w:b/>
                            <w:bCs/>
                            <w:color w:val="FFFFFF"/>
                            <w:sz w:val="16"/>
                            <w:szCs w:val="16"/>
                            <w:highlight w:val="red"/>
                            <w:u w:val="single"/>
                          </w:rPr>
                          <w:t xml:space="preserve"> </w:t>
                        </w:r>
                        <w:r w:rsidR="00EB2785">
                          <w:rPr>
                            <w:rFonts w:asciiTheme="minorHAnsi" w:hAnsiTheme="minorHAnsi"/>
                            <w:b/>
                            <w:bCs/>
                            <w:color w:val="FFFFFF"/>
                            <w:sz w:val="16"/>
                            <w:szCs w:val="16"/>
                            <w:highlight w:val="red"/>
                            <w:u w:val="single"/>
                          </w:rPr>
                          <w:t xml:space="preserve"> </w:t>
                        </w:r>
                        <w:r w:rsidR="00315F50">
                          <w:rPr>
                            <w:rFonts w:asciiTheme="minorHAnsi" w:hAnsiTheme="minorHAnsi"/>
                            <w:b/>
                            <w:bCs/>
                            <w:color w:val="FFFFFF"/>
                            <w:sz w:val="20"/>
                            <w:szCs w:val="20"/>
                            <w:u w:val="single"/>
                          </w:rPr>
                          <w:t xml:space="preserve">Shawsheen Valley Technical H.S. 100 Cook St Billerica, MA 01821     Food Service </w:t>
                        </w:r>
                      </w:p>
                    </w:txbxContent>
                  </v:textbox>
                </v:shape>
                <w10:anchorlock/>
              </v:group>
            </w:pict>
          </mc:Fallback>
        </mc:AlternateContent>
      </w:r>
    </w:p>
    <w:p w14:paraId="6BCF35EF" w14:textId="77777777" w:rsidR="006A6658" w:rsidRPr="00315F50" w:rsidRDefault="006A6658" w:rsidP="009215A0">
      <w:pPr>
        <w:pStyle w:val="BodyText"/>
        <w:kinsoku w:val="0"/>
        <w:overflowPunct w:val="0"/>
        <w:spacing w:before="0" w:line="278" w:lineRule="auto"/>
        <w:ind w:left="120" w:right="330"/>
        <w:rPr>
          <w:rFonts w:asciiTheme="minorHAnsi" w:hAnsiTheme="minorHAnsi"/>
          <w:color w:val="000000"/>
          <w:sz w:val="16"/>
          <w:szCs w:val="16"/>
        </w:rPr>
      </w:pPr>
      <w:r w:rsidRPr="009634DF">
        <w:rPr>
          <w:rFonts w:asciiTheme="minorHAnsi" w:hAnsiTheme="minorHAnsi"/>
          <w:color w:val="231F20"/>
          <w:sz w:val="12"/>
          <w:szCs w:val="12"/>
        </w:rPr>
        <w:t xml:space="preserve">“I certify (promise) that all information on this application is </w:t>
      </w:r>
      <w:proofErr w:type="gramStart"/>
      <w:r w:rsidRPr="009634DF">
        <w:rPr>
          <w:rFonts w:asciiTheme="minorHAnsi" w:hAnsiTheme="minorHAnsi"/>
          <w:color w:val="231F20"/>
          <w:sz w:val="12"/>
          <w:szCs w:val="12"/>
        </w:rPr>
        <w:t>true</w:t>
      </w:r>
      <w:proofErr w:type="gramEnd"/>
      <w:r w:rsidRPr="009634DF">
        <w:rPr>
          <w:rFonts w:asciiTheme="minorHAnsi" w:hAnsiTheme="minorHAnsi"/>
          <w:color w:val="231F20"/>
          <w:sz w:val="12"/>
          <w:szCs w:val="12"/>
        </w:rPr>
        <w:t xml:space="preserv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proofErr w:type="gramStart"/>
                                  <w:r w:rsidRPr="003D15AA">
                                    <w:rPr>
                                      <w:rFonts w:asciiTheme="minorHAnsi" w:hAnsiTheme="minorHAnsi"/>
                                      <w:spacing w:val="-8"/>
                                    </w:rPr>
                                    <w:t>food</w:t>
                                  </w:r>
                                  <w:proofErr w:type="gramEnd"/>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 xml:space="preserve">Cash assistance from State or local </w:t>
                                  </w:r>
                                  <w:proofErr w:type="gramStart"/>
                                  <w:r w:rsidRPr="003D15AA">
                                    <w:rPr>
                                      <w:rFonts w:asciiTheme="minorHAnsi" w:hAnsiTheme="minorHAnsi"/>
                                    </w:rPr>
                                    <w:t>government</w:t>
                                  </w:r>
                                  <w:proofErr w:type="gramEnd"/>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 xml:space="preserve">Earned </w:t>
                                  </w:r>
                                  <w:proofErr w:type="gramStart"/>
                                  <w:r w:rsidRPr="003D15AA">
                                    <w:rPr>
                                      <w:rFonts w:asciiTheme="minorHAnsi" w:hAnsiTheme="minorHAnsi"/>
                                    </w:rPr>
                                    <w:t>interest</w:t>
                                  </w:r>
                                  <w:proofErr w:type="gramEnd"/>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proofErr w:type="gramStart"/>
                            <w:r w:rsidRPr="003D15AA">
                              <w:rPr>
                                <w:rFonts w:asciiTheme="minorHAnsi" w:hAnsiTheme="minorHAnsi"/>
                                <w:spacing w:val="-8"/>
                              </w:rPr>
                              <w:t>food</w:t>
                            </w:r>
                            <w:proofErr w:type="gramEnd"/>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 xml:space="preserve">Cash assistance from State or local </w:t>
                            </w:r>
                            <w:proofErr w:type="gramStart"/>
                            <w:r w:rsidRPr="003D15AA">
                              <w:rPr>
                                <w:rFonts w:asciiTheme="minorHAnsi" w:hAnsiTheme="minorHAnsi"/>
                              </w:rPr>
                              <w:t>government</w:t>
                            </w:r>
                            <w:proofErr w:type="gramEnd"/>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 xml:space="preserve">Earned </w:t>
                            </w:r>
                            <w:proofErr w:type="gramStart"/>
                            <w:r w:rsidRPr="003D15AA">
                              <w:rPr>
                                <w:rFonts w:asciiTheme="minorHAnsi" w:hAnsiTheme="minorHAnsi"/>
                              </w:rPr>
                              <w:t>interest</w:t>
                            </w:r>
                            <w:proofErr w:type="gramEnd"/>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proofErr w:type="gramStart"/>
                                  <w:r w:rsidRPr="003D15AA">
                                    <w:rPr>
                                      <w:rFonts w:asciiTheme="minorHAnsi" w:hAnsiTheme="minorHAnsi"/>
                                      <w:spacing w:val="-4"/>
                                    </w:rPr>
                                    <w:t>beneﬁts</w:t>
                                  </w:r>
                                  <w:proofErr w:type="gramEnd"/>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proofErr w:type="gramStart"/>
                            <w:r w:rsidRPr="003D15AA">
                              <w:rPr>
                                <w:rFonts w:asciiTheme="minorHAnsi" w:hAnsiTheme="minorHAnsi"/>
                                <w:spacing w:val="-4"/>
                              </w:rPr>
                              <w:t>beneﬁts</w:t>
                            </w:r>
                            <w:proofErr w:type="gramEnd"/>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536F50">
                              <w:rPr>
                                <w:rFonts w:asciiTheme="minorHAnsi" w:hAnsiTheme="minorHAnsi"/>
                                <w:b/>
                                <w:bCs/>
                                <w:color w:val="231F20"/>
                                <w:sz w:val="14"/>
                                <w:szCs w:val="14"/>
                              </w:rPr>
                              <w:t>reduced price</w:t>
                            </w:r>
                            <w:proofErr w:type="gramEnd"/>
                            <w:r w:rsidRPr="00536F50">
                              <w:rPr>
                                <w:rFonts w:asciiTheme="minorHAnsi" w:hAnsiTheme="minorHAnsi"/>
                                <w:b/>
                                <w:bCs/>
                                <w:color w:val="231F20"/>
                                <w:sz w:val="14"/>
                                <w:szCs w:val="14"/>
                              </w:rPr>
                              <w:t xml:space="preserv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DA7D" id="Text Box 2" o:spid="_x0000_s1063"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OYlgjQ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proofErr w:type="gramStart"/>
                      <w:r w:rsidRPr="00536F50">
                        <w:rPr>
                          <w:rFonts w:asciiTheme="minorHAnsi" w:hAnsiTheme="minorHAnsi"/>
                          <w:b/>
                          <w:bCs/>
                          <w:color w:val="231F20"/>
                          <w:sz w:val="14"/>
                          <w:szCs w:val="14"/>
                        </w:rPr>
                        <w:t>reduced price</w:t>
                      </w:r>
                      <w:proofErr w:type="gramEnd"/>
                      <w:r w:rsidRPr="00536F50">
                        <w:rPr>
                          <w:rFonts w:asciiTheme="minorHAnsi" w:hAnsiTheme="minorHAnsi"/>
                          <w:b/>
                          <w:bCs/>
                          <w:color w:val="231F20"/>
                          <w:sz w:val="14"/>
                          <w:szCs w:val="14"/>
                        </w:rPr>
                        <w:t xml:space="preserv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The Richard B. Russell National School Lunch Act requires that we use information from</w:t>
      </w:r>
      <w:r w:rsidRPr="0054246A">
        <w:rPr>
          <w:rFonts w:ascii="MyriadPro-Regular" w:eastAsia="Calibri" w:hAnsi="MyriadPro-Regular" w:cs="MyriadPro-Regular"/>
          <w:b/>
          <w:bCs/>
          <w:sz w:val="14"/>
          <w:szCs w:val="14"/>
        </w:rPr>
        <w:br/>
        <w:t xml:space="preserve">this application to see who qualifies for free or </w:t>
      </w:r>
      <w:proofErr w:type="gramStart"/>
      <w:r w:rsidRPr="0054246A">
        <w:rPr>
          <w:rFonts w:ascii="MyriadPro-Regular" w:eastAsia="Calibri" w:hAnsi="MyriadPro-Regular" w:cs="MyriadPro-Regular"/>
          <w:b/>
          <w:bCs/>
          <w:sz w:val="14"/>
          <w:szCs w:val="14"/>
        </w:rPr>
        <w:t>reduced price</w:t>
      </w:r>
      <w:proofErr w:type="gramEnd"/>
      <w:r w:rsidRPr="0054246A">
        <w:rPr>
          <w:rFonts w:ascii="MyriadPro-Regular" w:eastAsia="Calibri" w:hAnsi="MyriadPro-Regular" w:cs="MyriadPro-Regular"/>
          <w:b/>
          <w:bCs/>
          <w:sz w:val="14"/>
          <w:szCs w:val="14"/>
        </w:rPr>
        <w:t xml:space="preserv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t xml:space="preserve">The contact information below is solely to file a complaint of </w:t>
      </w:r>
      <w:proofErr w:type="gramStart"/>
      <w:r w:rsidRPr="0054246A">
        <w:rPr>
          <w:rFonts w:ascii="MyriadPro-Regular" w:eastAsia="Calibri" w:hAnsi="MyriadPro-Regular" w:cs="MyriadPro-Regular"/>
          <w:b/>
          <w:bCs/>
          <w:sz w:val="16"/>
          <w:szCs w:val="16"/>
        </w:rPr>
        <w:t>discrimination</w:t>
      </w:r>
      <w:proofErr w:type="gramEnd"/>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w:t>
      </w:r>
      <w:proofErr w:type="gramStart"/>
      <w:r w:rsidRPr="0054246A">
        <w:rPr>
          <w:rFonts w:ascii="MyriadPro-Regular" w:eastAsia="Calibri" w:hAnsi="MyriadPro-Regular" w:cs="MyriadPro-Regular"/>
          <w:sz w:val="14"/>
          <w:szCs w:val="14"/>
        </w:rPr>
        <w:t>on the basis of</w:t>
      </w:r>
      <w:proofErr w:type="gramEnd"/>
      <w:r w:rsidRPr="0054246A">
        <w:rPr>
          <w:rFonts w:ascii="MyriadPro-Regular" w:eastAsia="Calibri" w:hAnsi="MyriadPro-Regular" w:cs="MyriadPro-Regular"/>
          <w:sz w:val="14"/>
          <w:szCs w:val="14"/>
        </w:rPr>
        <w:t xml:space="preserve">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0" w:name="_Hlk169600807"/>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25pt;height:11.25pt">
                  <v:imagedata r:id="rId12" o:title=""/>
                </v:shape>
              </w:pict>
            </w:r>
          </w:p>
        </w:tc>
        <w:tc>
          <w:tcPr>
            <w:tcW w:w="641" w:type="dxa"/>
            <w:tcBorders>
              <w:left w:val="nil"/>
              <w:right w:val="nil"/>
            </w:tcBorders>
            <w:vAlign w:val="center"/>
          </w:tcPr>
          <w:p w14:paraId="2BAF2AE6" w14:textId="240AD478"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25pt;height:11.25pt">
                  <v:imagedata r:id="rId12" o:title=""/>
                </v:shape>
              </w:pict>
            </w:r>
          </w:p>
        </w:tc>
        <w:tc>
          <w:tcPr>
            <w:tcW w:w="613" w:type="dxa"/>
            <w:tcBorders>
              <w:left w:val="nil"/>
              <w:right w:val="nil"/>
            </w:tcBorders>
            <w:vAlign w:val="center"/>
          </w:tcPr>
          <w:p w14:paraId="7A0D82E8" w14:textId="7F0A6E21" w:rsidR="007136F4" w:rsidRPr="00F2387D"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25pt;height:11.25pt">
                  <v:imagedata r:id="rId13" o:title=""/>
                </v:shape>
              </w:pict>
            </w:r>
          </w:p>
        </w:tc>
        <w:tc>
          <w:tcPr>
            <w:tcW w:w="562" w:type="dxa"/>
            <w:tcBorders>
              <w:left w:val="nil"/>
              <w:right w:val="nil"/>
            </w:tcBorders>
            <w:vAlign w:val="center"/>
          </w:tcPr>
          <w:p w14:paraId="7363F7D0" w14:textId="7B715A0E"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25pt;height:11.25pt">
                  <v:imagedata r:id="rId13" o:title=""/>
                </v:shape>
              </w:pict>
            </w:r>
          </w:p>
        </w:tc>
        <w:tc>
          <w:tcPr>
            <w:tcW w:w="503" w:type="dxa"/>
            <w:tcBorders>
              <w:left w:val="nil"/>
              <w:right w:val="single" w:sz="4" w:space="0" w:color="auto"/>
            </w:tcBorders>
            <w:vAlign w:val="center"/>
          </w:tcPr>
          <w:p w14:paraId="5D26D861" w14:textId="1FE4AABE" w:rsidR="007136F4" w:rsidRPr="00F2387D" w:rsidRDefault="00000000"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25pt;height:11.25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25pt;height:11.25pt">
                  <v:imagedata r:id="rId13" o:title=""/>
                </v:shape>
              </w:pict>
            </w:r>
          </w:p>
        </w:tc>
        <w:tc>
          <w:tcPr>
            <w:tcW w:w="795" w:type="dxa"/>
            <w:tcBorders>
              <w:left w:val="nil"/>
              <w:right w:val="nil"/>
            </w:tcBorders>
            <w:vAlign w:val="center"/>
          </w:tcPr>
          <w:p w14:paraId="37B0B0F1" w14:textId="3FCF24EC"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25pt;height:11.25pt">
                  <v:imagedata r:id="rId12" o:title=""/>
                </v:shape>
              </w:pict>
            </w:r>
          </w:p>
        </w:tc>
        <w:tc>
          <w:tcPr>
            <w:tcW w:w="795" w:type="dxa"/>
            <w:tcBorders>
              <w:left w:val="nil"/>
            </w:tcBorders>
            <w:vAlign w:val="center"/>
          </w:tcPr>
          <w:p w14:paraId="1080EB5D" w14:textId="611B0ABB" w:rsidR="007136F4" w:rsidRDefault="00000000"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25pt;height:11.25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0"/>
      <w:r w:rsidR="007136F4" w:rsidRPr="000E6B5E">
        <w:rPr>
          <w:rFonts w:ascii="MyriadPro-Regular" w:hAnsi="MyriadPro-Regular" w:cs="MyriadPro-Regular"/>
          <w:b/>
          <w:bCs/>
          <w:sz w:val="18"/>
          <w:szCs w:val="18"/>
        </w:rPr>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16cid:durableId="390664311">
    <w:abstractNumId w:val="5"/>
  </w:num>
  <w:num w:numId="2" w16cid:durableId="1645550708">
    <w:abstractNumId w:val="4"/>
  </w:num>
  <w:num w:numId="3" w16cid:durableId="1818495264">
    <w:abstractNumId w:val="3"/>
  </w:num>
  <w:num w:numId="4" w16cid:durableId="1847792340">
    <w:abstractNumId w:val="2"/>
  </w:num>
  <w:num w:numId="5" w16cid:durableId="1049457682">
    <w:abstractNumId w:val="1"/>
  </w:num>
  <w:num w:numId="6" w16cid:durableId="601257269">
    <w:abstractNumId w:val="0"/>
  </w:num>
  <w:num w:numId="7" w16cid:durableId="1592197431">
    <w:abstractNumId w:val="7"/>
  </w:num>
  <w:num w:numId="8" w16cid:durableId="98149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2006B2"/>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5F50"/>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6740B"/>
    <w:rsid w:val="00796571"/>
    <w:rsid w:val="007A120A"/>
    <w:rsid w:val="007A524A"/>
    <w:rsid w:val="007D23BE"/>
    <w:rsid w:val="007E4039"/>
    <w:rsid w:val="007F3E91"/>
    <w:rsid w:val="008147F0"/>
    <w:rsid w:val="00820EA8"/>
    <w:rsid w:val="00831E42"/>
    <w:rsid w:val="00846488"/>
    <w:rsid w:val="00891B0E"/>
    <w:rsid w:val="00893699"/>
    <w:rsid w:val="008A0C33"/>
    <w:rsid w:val="008A1161"/>
    <w:rsid w:val="008A40DC"/>
    <w:rsid w:val="008B7118"/>
    <w:rsid w:val="008C5F31"/>
    <w:rsid w:val="008E265C"/>
    <w:rsid w:val="008E41E6"/>
    <w:rsid w:val="008E678C"/>
    <w:rsid w:val="008F0324"/>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B2785"/>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Props1.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2.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0EFAD-1213-4A4C-82F6-7E5ADCAED505}">
  <ds:schemaRefs>
    <ds:schemaRef ds:uri="http://schemas.openxmlformats.org/officeDocument/2006/bibliography"/>
  </ds:schemaRefs>
</ds:datastoreItem>
</file>

<file path=customXml/itemProps4.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7673</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Vacca, Pauline</cp:lastModifiedBy>
  <cp:revision>2</cp:revision>
  <cp:lastPrinted>2024-06-18T18:09:00Z</cp:lastPrinted>
  <dcterms:created xsi:type="dcterms:W3CDTF">2024-09-03T19:47:00Z</dcterms:created>
  <dcterms:modified xsi:type="dcterms:W3CDTF">2024-09-03T19:47:00Z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